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501" w:rsidRPr="001E4372" w:rsidRDefault="00F10501" w:rsidP="00F10501">
      <w:pPr>
        <w:adjustRightInd w:val="0"/>
        <w:spacing w:before="43" w:after="43"/>
        <w:jc w:val="center"/>
        <w:rPr>
          <w:b/>
          <w:color w:val="000000"/>
        </w:rPr>
      </w:pPr>
      <w:r w:rsidRPr="001E4372">
        <w:rPr>
          <w:b/>
          <w:color w:val="000000"/>
        </w:rPr>
        <w:t>муниципальное бюджетное общеобразовательное учреждение</w:t>
      </w:r>
    </w:p>
    <w:p w:rsidR="00F10501" w:rsidRPr="001E4372" w:rsidRDefault="00F10501" w:rsidP="00F10501">
      <w:pPr>
        <w:adjustRightInd w:val="0"/>
        <w:spacing w:before="43" w:after="43"/>
        <w:jc w:val="center"/>
        <w:rPr>
          <w:b/>
          <w:color w:val="000000"/>
        </w:rPr>
      </w:pPr>
      <w:r w:rsidRPr="001E4372">
        <w:rPr>
          <w:b/>
          <w:color w:val="000000"/>
        </w:rPr>
        <w:t>города Ростова-на-Дону</w:t>
      </w:r>
    </w:p>
    <w:p w:rsidR="00F10501" w:rsidRPr="001E4372" w:rsidRDefault="00F10501" w:rsidP="00F10501">
      <w:pPr>
        <w:adjustRightInd w:val="0"/>
        <w:spacing w:before="43" w:after="43"/>
        <w:jc w:val="center"/>
        <w:rPr>
          <w:b/>
          <w:color w:val="000000"/>
        </w:rPr>
      </w:pPr>
      <w:r w:rsidRPr="001E4372">
        <w:rPr>
          <w:b/>
          <w:color w:val="000000"/>
        </w:rPr>
        <w:t>«Школа № 32 имени «Молодой гвардии»</w:t>
      </w:r>
    </w:p>
    <w:p w:rsidR="00F10501" w:rsidRPr="008964F6" w:rsidRDefault="00F10501" w:rsidP="00F10501">
      <w:pPr>
        <w:adjustRightInd w:val="0"/>
        <w:spacing w:before="43" w:after="43"/>
        <w:jc w:val="center"/>
        <w:rPr>
          <w:color w:val="000000"/>
        </w:rPr>
      </w:pPr>
    </w:p>
    <w:p w:rsidR="00F10501" w:rsidRDefault="00F10501" w:rsidP="00F10501">
      <w:pPr>
        <w:adjustRightInd w:val="0"/>
        <w:spacing w:before="43" w:after="43"/>
        <w:jc w:val="both"/>
        <w:rPr>
          <w:color w:val="000000"/>
        </w:rPr>
      </w:pPr>
    </w:p>
    <w:p w:rsidR="00F10501" w:rsidRPr="001E4372" w:rsidRDefault="00F10501" w:rsidP="00F10501">
      <w:pPr>
        <w:jc w:val="right"/>
        <w:rPr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Pr="001E4372">
        <w:rPr>
          <w:szCs w:val="28"/>
        </w:rPr>
        <w:t>«Утверждаю»</w:t>
      </w:r>
    </w:p>
    <w:p w:rsidR="00F10501" w:rsidRPr="001E4372" w:rsidRDefault="00F10501" w:rsidP="00F10501">
      <w:pPr>
        <w:jc w:val="right"/>
        <w:rPr>
          <w:szCs w:val="28"/>
        </w:rPr>
      </w:pPr>
      <w:r w:rsidRPr="001E4372">
        <w:rPr>
          <w:szCs w:val="28"/>
        </w:rPr>
        <w:t xml:space="preserve">                                                                           Директор </w:t>
      </w:r>
      <w:r w:rsidRPr="001E4372">
        <w:rPr>
          <w:spacing w:val="-2"/>
          <w:szCs w:val="28"/>
        </w:rPr>
        <w:t>МБОУ «Школа № 32»</w:t>
      </w:r>
    </w:p>
    <w:p w:rsidR="00F10501" w:rsidRPr="001E4372" w:rsidRDefault="00F10501" w:rsidP="00F10501">
      <w:pPr>
        <w:jc w:val="right"/>
        <w:rPr>
          <w:szCs w:val="28"/>
        </w:rPr>
      </w:pPr>
      <w:r w:rsidRPr="001E4372">
        <w:rPr>
          <w:szCs w:val="28"/>
        </w:rPr>
        <w:t xml:space="preserve">Приказ  </w:t>
      </w:r>
      <w:proofErr w:type="gramStart"/>
      <w:r w:rsidRPr="001E4372">
        <w:rPr>
          <w:szCs w:val="28"/>
        </w:rPr>
        <w:t>от</w:t>
      </w:r>
      <w:proofErr w:type="gramEnd"/>
      <w:r w:rsidRPr="001E4372">
        <w:rPr>
          <w:szCs w:val="28"/>
        </w:rPr>
        <w:t xml:space="preserve">  _______ №______</w:t>
      </w:r>
    </w:p>
    <w:p w:rsidR="00F10501" w:rsidRPr="001E4372" w:rsidRDefault="00F10501" w:rsidP="00F10501">
      <w:pPr>
        <w:jc w:val="right"/>
        <w:rPr>
          <w:szCs w:val="28"/>
        </w:rPr>
      </w:pPr>
      <w:r w:rsidRPr="001E4372">
        <w:rPr>
          <w:szCs w:val="28"/>
        </w:rPr>
        <w:t>___________ Филиппова О.В.</w:t>
      </w:r>
    </w:p>
    <w:p w:rsidR="00F10501" w:rsidRDefault="00F10501" w:rsidP="00F10501">
      <w:pPr>
        <w:jc w:val="center"/>
        <w:rPr>
          <w:sz w:val="28"/>
          <w:szCs w:val="28"/>
        </w:rPr>
      </w:pPr>
    </w:p>
    <w:p w:rsidR="00F10501" w:rsidRDefault="00F10501" w:rsidP="00F10501">
      <w:pPr>
        <w:adjustRightInd w:val="0"/>
        <w:spacing w:before="43" w:after="43"/>
        <w:jc w:val="right"/>
        <w:rPr>
          <w:color w:val="000000"/>
        </w:rPr>
      </w:pPr>
    </w:p>
    <w:p w:rsidR="00F10501" w:rsidRPr="008964F6" w:rsidRDefault="00F10501" w:rsidP="00F10501">
      <w:pPr>
        <w:adjustRightInd w:val="0"/>
        <w:spacing w:before="43" w:after="43"/>
        <w:jc w:val="both"/>
        <w:rPr>
          <w:color w:val="000000"/>
        </w:rPr>
      </w:pPr>
      <w:r w:rsidRPr="008964F6">
        <w:rPr>
          <w:color w:val="000000"/>
        </w:rPr>
        <w:t> </w:t>
      </w:r>
    </w:p>
    <w:p w:rsidR="00F10501" w:rsidRPr="008964F6" w:rsidRDefault="00F10501" w:rsidP="00F10501">
      <w:pPr>
        <w:adjustRightInd w:val="0"/>
        <w:spacing w:before="43" w:after="43"/>
        <w:jc w:val="right"/>
        <w:rPr>
          <w:color w:val="000000"/>
        </w:rPr>
      </w:pPr>
      <w:r w:rsidRPr="008964F6">
        <w:rPr>
          <w:color w:val="000000"/>
        </w:rPr>
        <w:t> </w:t>
      </w:r>
    </w:p>
    <w:p w:rsidR="00F10501" w:rsidRPr="008964F6" w:rsidRDefault="00F10501" w:rsidP="00F10501">
      <w:pPr>
        <w:adjustRightInd w:val="0"/>
        <w:spacing w:before="43" w:after="43"/>
        <w:jc w:val="right"/>
        <w:rPr>
          <w:color w:val="000000"/>
        </w:rPr>
      </w:pPr>
      <w:r w:rsidRPr="008964F6">
        <w:rPr>
          <w:color w:val="000000"/>
        </w:rPr>
        <w:t> </w:t>
      </w:r>
    </w:p>
    <w:p w:rsidR="00F10501" w:rsidRPr="008964F6" w:rsidRDefault="00F10501" w:rsidP="00F10501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b/>
          <w:bCs/>
          <w:color w:val="000000"/>
        </w:rPr>
        <w:t> </w:t>
      </w:r>
    </w:p>
    <w:p w:rsidR="00F10501" w:rsidRPr="008964F6" w:rsidRDefault="00F10501" w:rsidP="00F10501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b/>
          <w:bCs/>
          <w:color w:val="000000"/>
        </w:rPr>
        <w:t> </w:t>
      </w:r>
    </w:p>
    <w:p w:rsidR="00F10501" w:rsidRPr="008964F6" w:rsidRDefault="00F10501" w:rsidP="00F10501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b/>
          <w:bCs/>
          <w:color w:val="000000"/>
        </w:rPr>
        <w:t> </w:t>
      </w:r>
    </w:p>
    <w:p w:rsidR="00F10501" w:rsidRPr="001E4372" w:rsidRDefault="00F10501" w:rsidP="00F10501">
      <w:pPr>
        <w:adjustRightInd w:val="0"/>
        <w:spacing w:before="43" w:after="43"/>
        <w:jc w:val="center"/>
        <w:rPr>
          <w:color w:val="000000"/>
          <w:sz w:val="28"/>
        </w:rPr>
      </w:pPr>
      <w:r w:rsidRPr="001E4372">
        <w:rPr>
          <w:b/>
          <w:bCs/>
          <w:color w:val="000000"/>
          <w:sz w:val="28"/>
        </w:rPr>
        <w:t>РАБОЧАЯ ПРОГРАММА</w:t>
      </w:r>
    </w:p>
    <w:p w:rsidR="00F10501" w:rsidRPr="008964F6" w:rsidRDefault="00F10501" w:rsidP="00F10501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b/>
          <w:bCs/>
          <w:color w:val="000000"/>
        </w:rPr>
        <w:t> </w:t>
      </w:r>
    </w:p>
    <w:p w:rsidR="00F10501" w:rsidRPr="003A497C" w:rsidRDefault="00F10501" w:rsidP="00F10501">
      <w:pPr>
        <w:adjustRightInd w:val="0"/>
        <w:spacing w:before="43" w:after="43"/>
        <w:jc w:val="center"/>
        <w:rPr>
          <w:bCs/>
          <w:color w:val="000000"/>
          <w:u w:val="single"/>
        </w:rPr>
      </w:pPr>
      <w:r w:rsidRPr="003A497C">
        <w:rPr>
          <w:bCs/>
          <w:color w:val="000000"/>
          <w:u w:val="single"/>
        </w:rPr>
        <w:t xml:space="preserve">по </w:t>
      </w:r>
      <w:r>
        <w:rPr>
          <w:bCs/>
          <w:color w:val="000000"/>
          <w:u w:val="single"/>
        </w:rPr>
        <w:t>краеведению</w:t>
      </w:r>
    </w:p>
    <w:p w:rsidR="00F10501" w:rsidRPr="003A497C" w:rsidRDefault="00F10501" w:rsidP="00F10501">
      <w:pPr>
        <w:adjustRightInd w:val="0"/>
        <w:spacing w:before="43" w:after="43"/>
        <w:jc w:val="center"/>
        <w:rPr>
          <w:color w:val="000000"/>
          <w:u w:val="single"/>
        </w:rPr>
      </w:pPr>
      <w:r w:rsidRPr="003A497C">
        <w:rPr>
          <w:bCs/>
          <w:color w:val="000000"/>
          <w:u w:val="single"/>
        </w:rPr>
        <w:t> основное общее образование (5 класс)</w:t>
      </w:r>
    </w:p>
    <w:p w:rsidR="00F10501" w:rsidRDefault="00F10501" w:rsidP="00F10501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F10501" w:rsidRDefault="00F10501" w:rsidP="00F10501">
      <w:pPr>
        <w:adjustRightInd w:val="0"/>
        <w:spacing w:before="43" w:after="43"/>
        <w:jc w:val="center"/>
        <w:rPr>
          <w:color w:val="000000"/>
        </w:rPr>
      </w:pPr>
    </w:p>
    <w:p w:rsidR="00F10501" w:rsidRDefault="00F10501" w:rsidP="00F10501">
      <w:pPr>
        <w:adjustRightInd w:val="0"/>
        <w:spacing w:before="43" w:after="43"/>
        <w:jc w:val="center"/>
        <w:rPr>
          <w:color w:val="000000"/>
        </w:rPr>
      </w:pPr>
    </w:p>
    <w:p w:rsidR="00F10501" w:rsidRDefault="00F10501" w:rsidP="00F10501">
      <w:pPr>
        <w:adjustRightInd w:val="0"/>
        <w:spacing w:before="43" w:after="43"/>
        <w:jc w:val="center"/>
        <w:rPr>
          <w:color w:val="000000"/>
        </w:rPr>
      </w:pPr>
    </w:p>
    <w:p w:rsidR="00F10501" w:rsidRDefault="00F10501" w:rsidP="00F10501">
      <w:pPr>
        <w:pStyle w:val="a3"/>
        <w:spacing w:before="0" w:beforeAutospacing="0" w:after="0" w:afterAutospacing="0"/>
        <w:jc w:val="both"/>
      </w:pPr>
      <w:r>
        <w:t xml:space="preserve">Учитель: </w:t>
      </w:r>
      <w:r w:rsidRPr="003A497C">
        <w:rPr>
          <w:u w:val="single"/>
        </w:rPr>
        <w:t>Святко Юлия Андреевна</w:t>
      </w:r>
    </w:p>
    <w:p w:rsidR="00F10501" w:rsidRDefault="00F10501" w:rsidP="00F10501">
      <w:pPr>
        <w:pStyle w:val="a3"/>
        <w:spacing w:before="0" w:beforeAutospacing="0" w:after="0" w:afterAutospacing="0"/>
        <w:jc w:val="both"/>
      </w:pPr>
      <w:r>
        <w:t xml:space="preserve">Количество часов: </w:t>
      </w:r>
      <w:r w:rsidRPr="003A497C">
        <w:rPr>
          <w:u w:val="single"/>
        </w:rPr>
        <w:t>66 ч.</w:t>
      </w:r>
    </w:p>
    <w:p w:rsidR="00F10501" w:rsidRDefault="00F10501" w:rsidP="00F10501">
      <w:pPr>
        <w:pStyle w:val="a3"/>
        <w:spacing w:before="0" w:beforeAutospacing="0" w:after="0" w:afterAutospacing="0"/>
        <w:jc w:val="both"/>
      </w:pPr>
    </w:p>
    <w:p w:rsidR="00F10501" w:rsidRDefault="00F10501" w:rsidP="00F10501">
      <w:pPr>
        <w:pStyle w:val="a3"/>
        <w:spacing w:before="0" w:beforeAutospacing="0" w:after="0" w:afterAutospacing="0"/>
        <w:jc w:val="both"/>
      </w:pPr>
    </w:p>
    <w:p w:rsidR="00F10501" w:rsidRDefault="00F10501" w:rsidP="00E62739">
      <w:pPr>
        <w:pStyle w:val="a3"/>
        <w:jc w:val="both"/>
        <w:rPr>
          <w:color w:val="000000"/>
        </w:rPr>
      </w:pPr>
      <w:r>
        <w:t xml:space="preserve">Программа разработано на основе:  </w:t>
      </w:r>
      <w:r w:rsidR="00E62739" w:rsidRPr="00E62739">
        <w:rPr>
          <w:u w:val="single"/>
        </w:rPr>
        <w:t xml:space="preserve">авторской  программы О.Г. </w:t>
      </w:r>
      <w:proofErr w:type="spellStart"/>
      <w:r w:rsidR="00E62739" w:rsidRPr="00E62739">
        <w:rPr>
          <w:u w:val="single"/>
        </w:rPr>
        <w:t>Веряскиной</w:t>
      </w:r>
      <w:proofErr w:type="spellEnd"/>
      <w:r w:rsidR="00E62739" w:rsidRPr="00E62739">
        <w:rPr>
          <w:u w:val="single"/>
        </w:rPr>
        <w:t xml:space="preserve"> по истории Донского края 5-6 класс для образовательных учреждений  под редакцией </w:t>
      </w:r>
      <w:proofErr w:type="spellStart"/>
      <w:r w:rsidR="00E62739" w:rsidRPr="00E62739">
        <w:rPr>
          <w:u w:val="single"/>
        </w:rPr>
        <w:t>О.Г.Веряскиной</w:t>
      </w:r>
      <w:proofErr w:type="spellEnd"/>
      <w:r w:rsidR="00E62739" w:rsidRPr="00E62739">
        <w:rPr>
          <w:u w:val="single"/>
        </w:rPr>
        <w:t>. –</w:t>
      </w:r>
      <w:r w:rsidR="00E62739">
        <w:rPr>
          <w:u w:val="single"/>
        </w:rPr>
        <w:t xml:space="preserve"> </w:t>
      </w:r>
      <w:r w:rsidR="00E62739" w:rsidRPr="00E62739">
        <w:rPr>
          <w:color w:val="000000"/>
          <w:u w:val="single"/>
        </w:rPr>
        <w:t>Ростов н/д «Донской издательский дом».20</w:t>
      </w:r>
      <w:r w:rsidR="00E62739">
        <w:rPr>
          <w:color w:val="000000"/>
          <w:u w:val="single"/>
        </w:rPr>
        <w:t>05</w:t>
      </w:r>
      <w:r w:rsidR="00E62739" w:rsidRPr="00E62739">
        <w:rPr>
          <w:color w:val="000000"/>
          <w:u w:val="single"/>
        </w:rPr>
        <w:t>г.</w:t>
      </w:r>
    </w:p>
    <w:p w:rsidR="00F10501" w:rsidRDefault="00F10501" w:rsidP="00F10501">
      <w:pPr>
        <w:adjustRightInd w:val="0"/>
        <w:spacing w:before="43" w:after="43"/>
        <w:rPr>
          <w:color w:val="000000"/>
        </w:rPr>
      </w:pPr>
    </w:p>
    <w:p w:rsidR="00F10501" w:rsidRDefault="00F10501" w:rsidP="00F10501">
      <w:pPr>
        <w:adjustRightInd w:val="0"/>
        <w:spacing w:before="43" w:after="43"/>
        <w:rPr>
          <w:color w:val="000000"/>
        </w:rPr>
      </w:pPr>
    </w:p>
    <w:p w:rsidR="00F10501" w:rsidRPr="008964F6" w:rsidRDefault="00F10501" w:rsidP="00F10501">
      <w:pPr>
        <w:adjustRightInd w:val="0"/>
        <w:spacing w:before="43" w:after="43"/>
        <w:rPr>
          <w:color w:val="000000"/>
        </w:rPr>
      </w:pPr>
    </w:p>
    <w:p w:rsidR="00F10501" w:rsidRPr="008964F6" w:rsidRDefault="00F10501" w:rsidP="00F10501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F10501" w:rsidRPr="008964F6" w:rsidRDefault="00F10501" w:rsidP="00F10501">
      <w:pPr>
        <w:adjustRightInd w:val="0"/>
        <w:spacing w:before="43" w:after="43"/>
        <w:jc w:val="right"/>
        <w:rPr>
          <w:color w:val="000000"/>
        </w:rPr>
      </w:pPr>
    </w:p>
    <w:p w:rsidR="00F10501" w:rsidRPr="008964F6" w:rsidRDefault="00F10501" w:rsidP="00F10501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F10501" w:rsidRPr="008964F6" w:rsidRDefault="00F10501" w:rsidP="00F10501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F10501" w:rsidRPr="008964F6" w:rsidRDefault="00F10501" w:rsidP="00F10501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6772F1" w:rsidRDefault="006772F1" w:rsidP="00F10501">
      <w:pPr>
        <w:adjustRightInd w:val="0"/>
        <w:spacing w:before="43" w:after="43"/>
        <w:jc w:val="center"/>
        <w:rPr>
          <w:color w:val="000000"/>
        </w:rPr>
        <w:sectPr w:rsidR="006772F1" w:rsidSect="00AC13C0">
          <w:pgSz w:w="11906" w:h="16838"/>
          <w:pgMar w:top="1134" w:right="1701" w:bottom="1134" w:left="851" w:header="709" w:footer="709" w:gutter="0"/>
          <w:pgNumType w:start="1"/>
          <w:cols w:space="708"/>
          <w:docGrid w:linePitch="360"/>
        </w:sectPr>
      </w:pPr>
    </w:p>
    <w:p w:rsidR="00AC13C0" w:rsidRDefault="00AC13C0" w:rsidP="00AC13C0">
      <w:pPr>
        <w:rPr>
          <w:b/>
          <w:lang w:val="tt-RU"/>
        </w:rPr>
      </w:pPr>
    </w:p>
    <w:p w:rsidR="00F10501" w:rsidRPr="00F10501" w:rsidRDefault="00F10501" w:rsidP="00F10501">
      <w:pPr>
        <w:pStyle w:val="a8"/>
        <w:numPr>
          <w:ilvl w:val="0"/>
          <w:numId w:val="16"/>
        </w:numPr>
        <w:jc w:val="center"/>
        <w:rPr>
          <w:b/>
          <w:sz w:val="28"/>
          <w:szCs w:val="28"/>
        </w:rPr>
      </w:pPr>
      <w:r w:rsidRPr="00F10501">
        <w:rPr>
          <w:b/>
          <w:sz w:val="28"/>
          <w:szCs w:val="28"/>
        </w:rPr>
        <w:t>Планируемые результаты освоения учебного предмета</w:t>
      </w:r>
    </w:p>
    <w:p w:rsidR="00F10501" w:rsidRPr="00AC13C0" w:rsidRDefault="00F10501" w:rsidP="00F10501">
      <w:pPr>
        <w:pStyle w:val="a8"/>
        <w:rPr>
          <w:sz w:val="28"/>
          <w:szCs w:val="28"/>
        </w:rPr>
      </w:pP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Личностными результатами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являются: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первичная социальная и культурная идентичность на основе усвоения системы исторических понятий и представлений о прошлом Отечества (период до XVII в.), эмоционально положительное принятие своей этнической идентичности;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уважение и принятие культурного многообразия народов России и мира, понимание важной роли взаимодействия народов;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изложение своей точки зрения, её аргументация (в соответствии с возрастными возможностями);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следование этическим н</w:t>
      </w:r>
      <w:bookmarkStart w:id="0" w:name="_GoBack"/>
      <w:bookmarkEnd w:id="0"/>
      <w:r>
        <w:rPr>
          <w:color w:val="000000"/>
        </w:rPr>
        <w:t>ормам и правилам ведения диалога;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формулирование ценностных суждений и/или своей позиции по изучаемой проблеме;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 xml:space="preserve">проявление доброжелательности и эмоционально-нравственной отзывчивости, </w:t>
      </w:r>
      <w:proofErr w:type="spellStart"/>
      <w:r>
        <w:rPr>
          <w:color w:val="000000"/>
        </w:rPr>
        <w:t>эмпатии</w:t>
      </w:r>
      <w:proofErr w:type="spellEnd"/>
      <w:r>
        <w:rPr>
          <w:color w:val="000000"/>
        </w:rPr>
        <w:t xml:space="preserve"> как понимания чу</w:t>
      </w:r>
      <w:proofErr w:type="gramStart"/>
      <w:r>
        <w:rPr>
          <w:color w:val="000000"/>
        </w:rPr>
        <w:t>вств др</w:t>
      </w:r>
      <w:proofErr w:type="gramEnd"/>
      <w:r>
        <w:rPr>
          <w:color w:val="000000"/>
        </w:rPr>
        <w:t>угих людей и сопереживания им;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соотнесение своих взглядов и принципов с исторически возникавшими мировоззренческими системами (под руководством учителя);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обсуждение и оценивание собственных достижений, а также достижений других обучающихся (под руководством педагога);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навыки конструктивного взаимодействия в социальном общении.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Предметные результаты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>включают: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составление и анализ генеалогических схем и таблиц;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определение и использование исторических понятий и терминов;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использование сведений из исторической карты как источника информации;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овладение представлениями об историческом пути России XVI—XVII вв. и судьбах населяющих её народов;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описание условий существования, основных занятий, образа жизни народов России, исторических событий и процессов;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использование знаний о месте и роли России во всемирно-историческом процессе в изучаемый период;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высказывание суждений о значении и месте исторического и культурного наследия предков;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поиск информации в источниках различного типа и вида (в материальных памятниках, фрагментах летописей, правовых документов, публицистических произведений и др.);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анализ информации о событиях и явлениях прошлого с использованием понятийного и познавательного инструментария социальных наук;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сравнение (под руководством учителя) свидетельств различных исторических источников, выявление в них общих черт и особенностей;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использование приёмов исторического анализа (сопоставление и обобщение фактов, раскрытие причинно-следственных связей, целей и результатов деятельности персоналий и др.);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понимание исторической обусловленности и мотивации поступков людей эпохи Средневековья, оценивание результатов жизнедеятельности исходя из гуманистических установок, национальных интересов Российского государства;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сопоставление (с помощью учителя) различных версий и оценок исторических событий и личностей;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определение и аргументация собственного отношения к дискуссионным проблемам прошлого;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систематизация информации в ходе проектной деятельности, представление её результатов как по периоду в целом, так и по отдельным тематическим блокам;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поиск и презентация материалов истории своего края, страны, применение краеведческих знаний при составлении описаний исторических и культурных памятников на территории современной Российской Федерации;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расширение опыта применения историко-культурного, историко-антропологического, цивилизационного подходов к оценке социальных явлений;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•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составление с привлечением дополнительной литературы описания памятников средневековой культуры, рассуждение об их художественных достоинствах и значении;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</w:p>
    <w:p w:rsidR="006A4DC7" w:rsidRPr="00AC13C0" w:rsidRDefault="006A4DC7" w:rsidP="006A4DC7">
      <w:pPr>
        <w:jc w:val="center"/>
        <w:rPr>
          <w:b/>
          <w:sz w:val="28"/>
          <w:szCs w:val="28"/>
        </w:rPr>
      </w:pPr>
    </w:p>
    <w:p w:rsidR="006A4DC7" w:rsidRPr="00AC13C0" w:rsidRDefault="006A4DC7" w:rsidP="006A4DC7">
      <w:pPr>
        <w:jc w:val="center"/>
        <w:rPr>
          <w:b/>
          <w:sz w:val="28"/>
          <w:szCs w:val="28"/>
        </w:rPr>
      </w:pPr>
    </w:p>
    <w:p w:rsidR="006772F1" w:rsidRDefault="006772F1" w:rsidP="00D557B6">
      <w:pPr>
        <w:rPr>
          <w:b/>
          <w:sz w:val="28"/>
          <w:szCs w:val="28"/>
        </w:rPr>
        <w:sectPr w:rsidR="006772F1" w:rsidSect="00AC13C0">
          <w:pgSz w:w="11906" w:h="16838"/>
          <w:pgMar w:top="1134" w:right="1701" w:bottom="1134" w:left="851" w:header="709" w:footer="709" w:gutter="0"/>
          <w:pgNumType w:start="1"/>
          <w:cols w:space="708"/>
          <w:docGrid w:linePitch="360"/>
        </w:sectPr>
      </w:pPr>
    </w:p>
    <w:p w:rsidR="00DC1F23" w:rsidRDefault="00DC1F23" w:rsidP="00D557B6">
      <w:pPr>
        <w:rPr>
          <w:b/>
          <w:sz w:val="28"/>
          <w:szCs w:val="28"/>
        </w:rPr>
      </w:pPr>
    </w:p>
    <w:p w:rsidR="00D557B6" w:rsidRPr="00AC13C0" w:rsidRDefault="00D557B6" w:rsidP="00D557B6">
      <w:pPr>
        <w:rPr>
          <w:b/>
          <w:sz w:val="28"/>
          <w:szCs w:val="28"/>
        </w:rPr>
      </w:pPr>
    </w:p>
    <w:p w:rsidR="006A4DC7" w:rsidRPr="00AC13C0" w:rsidRDefault="00E62739" w:rsidP="006A4D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DC1F23">
        <w:rPr>
          <w:b/>
          <w:sz w:val="28"/>
          <w:szCs w:val="28"/>
        </w:rPr>
        <w:t>.</w:t>
      </w:r>
      <w:r w:rsidR="006A4DC7" w:rsidRPr="00AC13C0">
        <w:rPr>
          <w:b/>
          <w:sz w:val="28"/>
          <w:szCs w:val="28"/>
          <w:lang w:val="tt-RU"/>
        </w:rPr>
        <w:t xml:space="preserve"> </w:t>
      </w:r>
      <w:r w:rsidR="006A4DC7" w:rsidRPr="00AC13C0">
        <w:rPr>
          <w:b/>
          <w:sz w:val="28"/>
          <w:szCs w:val="28"/>
        </w:rPr>
        <w:t xml:space="preserve">Содержание тематического планирования </w:t>
      </w:r>
    </w:p>
    <w:p w:rsidR="00793739" w:rsidRPr="00793739" w:rsidRDefault="00793739" w:rsidP="00793739">
      <w:pPr>
        <w:ind w:firstLine="567"/>
        <w:jc w:val="both"/>
        <w:rPr>
          <w:b/>
          <w:sz w:val="28"/>
          <w:szCs w:val="28"/>
        </w:rPr>
      </w:pPr>
    </w:p>
    <w:p w:rsidR="00D557B6" w:rsidRDefault="00793739" w:rsidP="00793739">
      <w:pPr>
        <w:ind w:firstLine="567"/>
        <w:jc w:val="both"/>
        <w:rPr>
          <w:b/>
          <w:sz w:val="28"/>
          <w:szCs w:val="28"/>
          <w:lang w:val="tt-RU"/>
        </w:rPr>
      </w:pPr>
      <w:r w:rsidRPr="00793739">
        <w:rPr>
          <w:b/>
          <w:bCs/>
          <w:sz w:val="28"/>
          <w:szCs w:val="28"/>
        </w:rPr>
        <w:t>Раздел 1.Донской край в древности.</w:t>
      </w:r>
    </w:p>
    <w:p w:rsidR="00D557B6" w:rsidRDefault="00D557B6" w:rsidP="006A4DC7">
      <w:pPr>
        <w:ind w:firstLine="567"/>
        <w:jc w:val="both"/>
        <w:rPr>
          <w:b/>
          <w:sz w:val="28"/>
          <w:szCs w:val="28"/>
          <w:lang w:val="tt-RU"/>
        </w:rPr>
      </w:pPr>
    </w:p>
    <w:p w:rsidR="00D557B6" w:rsidRPr="00793739" w:rsidRDefault="00D557B6" w:rsidP="006A4DC7">
      <w:pPr>
        <w:ind w:firstLine="567"/>
        <w:jc w:val="both"/>
        <w:rPr>
          <w:b/>
          <w:sz w:val="28"/>
          <w:szCs w:val="28"/>
        </w:rPr>
      </w:pP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Введение. Древнейшие стоянки на Нижнем Дону. Охотники древнего каменного века. Средний каменный век. Новый каменный век. Начало эпохи металлов. Соперничество камня и металла. Поселения </w:t>
      </w:r>
      <w:proofErr w:type="spellStart"/>
      <w:r>
        <w:rPr>
          <w:color w:val="000000"/>
        </w:rPr>
        <w:t>медно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-к</w:t>
      </w:r>
      <w:proofErr w:type="gramEnd"/>
      <w:r>
        <w:rPr>
          <w:color w:val="000000"/>
        </w:rPr>
        <w:t xml:space="preserve">аменного и бронзового века. Борьба племен. О чем могут рассказать древние курганы? Таинственные киммерийцы. Клад в огороде. Первые письменные свидетельства. Культура киммерийцев. Скифское вторжение. Скифы. Греческие авторы о </w:t>
      </w:r>
      <w:proofErr w:type="spellStart"/>
      <w:r>
        <w:rPr>
          <w:color w:val="000000"/>
        </w:rPr>
        <w:t>Скифии</w:t>
      </w:r>
      <w:proofErr w:type="spellEnd"/>
      <w:r>
        <w:rPr>
          <w:color w:val="000000"/>
        </w:rPr>
        <w:t xml:space="preserve">. Скифы-кочевники. Скифы-воины. Занятия и обычаи скифов. Курганы «Пять </w:t>
      </w:r>
      <w:proofErr w:type="spellStart"/>
      <w:r>
        <w:rPr>
          <w:color w:val="000000"/>
        </w:rPr>
        <w:t>братьев»</w:t>
      </w:r>
      <w:proofErr w:type="gramStart"/>
      <w:r>
        <w:rPr>
          <w:color w:val="000000"/>
        </w:rPr>
        <w:t>.Ц</w:t>
      </w:r>
      <w:proofErr w:type="gramEnd"/>
      <w:r>
        <w:rPr>
          <w:color w:val="000000"/>
        </w:rPr>
        <w:t>енная</w:t>
      </w:r>
      <w:proofErr w:type="spellEnd"/>
      <w:r>
        <w:rPr>
          <w:color w:val="000000"/>
        </w:rPr>
        <w:t xml:space="preserve"> находка археологов. Греческие герои на доспехах скифского царя. Скифский «звериный стиль». Первые греческие поселения на Дону. Танаис. Город </w:t>
      </w:r>
      <w:proofErr w:type="spellStart"/>
      <w:r>
        <w:rPr>
          <w:color w:val="000000"/>
        </w:rPr>
        <w:t>боспорских</w:t>
      </w:r>
      <w:proofErr w:type="spellEnd"/>
      <w:r>
        <w:rPr>
          <w:color w:val="000000"/>
        </w:rPr>
        <w:t xml:space="preserve"> греков. </w:t>
      </w:r>
      <w:proofErr w:type="spellStart"/>
      <w:r>
        <w:rPr>
          <w:color w:val="000000"/>
        </w:rPr>
        <w:t>Танаисские</w:t>
      </w:r>
      <w:proofErr w:type="spellEnd"/>
      <w:r>
        <w:rPr>
          <w:color w:val="000000"/>
        </w:rPr>
        <w:t xml:space="preserve"> укрепления. На улицах древнего города. </w:t>
      </w:r>
      <w:proofErr w:type="gramStart"/>
      <w:r>
        <w:rPr>
          <w:color w:val="000000"/>
        </w:rPr>
        <w:t>Танаис-крупный</w:t>
      </w:r>
      <w:proofErr w:type="gramEnd"/>
      <w:r>
        <w:rPr>
          <w:color w:val="000000"/>
        </w:rPr>
        <w:t xml:space="preserve"> торговый и ремесленный центр. Город греческой культуры. Набеги кочевников. Сарматы. </w:t>
      </w:r>
      <w:proofErr w:type="spellStart"/>
      <w:r>
        <w:rPr>
          <w:color w:val="000000"/>
        </w:rPr>
        <w:t>Савроматы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Савромат</w:t>
      </w:r>
      <w:proofErr w:type="gramStart"/>
      <w:r>
        <w:rPr>
          <w:color w:val="000000"/>
        </w:rPr>
        <w:t>ы</w:t>
      </w:r>
      <w:proofErr w:type="spellEnd"/>
      <w:r>
        <w:rPr>
          <w:color w:val="000000"/>
        </w:rPr>
        <w:t>-</w:t>
      </w:r>
      <w:proofErr w:type="gramEnd"/>
      <w:r>
        <w:rPr>
          <w:color w:val="000000"/>
        </w:rPr>
        <w:t>«</w:t>
      </w:r>
      <w:proofErr w:type="spellStart"/>
      <w:r>
        <w:rPr>
          <w:color w:val="000000"/>
        </w:rPr>
        <w:t>женоуправляемый</w:t>
      </w:r>
      <w:proofErr w:type="spellEnd"/>
      <w:r>
        <w:rPr>
          <w:color w:val="000000"/>
        </w:rPr>
        <w:t xml:space="preserve">» народ? </w:t>
      </w:r>
      <w:proofErr w:type="spellStart"/>
      <w:r>
        <w:rPr>
          <w:color w:val="000000"/>
        </w:rPr>
        <w:t>Сарматия</w:t>
      </w:r>
      <w:proofErr w:type="spellEnd"/>
      <w:r>
        <w:rPr>
          <w:color w:val="000000"/>
        </w:rPr>
        <w:t>. Аланы. Занятия сарматов. Сарматское общество. Сарматское военное искусство. Дон в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III-IV</w:t>
      </w:r>
      <w:r>
        <w:rPr>
          <w:rStyle w:val="apple-converted-space"/>
          <w:color w:val="000000"/>
        </w:rPr>
        <w:t> </w:t>
      </w:r>
      <w:proofErr w:type="spellStart"/>
      <w:r>
        <w:rPr>
          <w:color w:val="000000"/>
        </w:rPr>
        <w:t>вв.н.э</w:t>
      </w:r>
      <w:proofErr w:type="spellEnd"/>
      <w:r>
        <w:rPr>
          <w:color w:val="000000"/>
        </w:rPr>
        <w:t>.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Введение. Древнейшие стоянки на Нижнем Дону. Охотники древнего каменного века. Средний каменный век. Новый каменный век. Начало эпохи металлов. Соперничество камня и металла. Поселения </w:t>
      </w:r>
      <w:proofErr w:type="spellStart"/>
      <w:r>
        <w:rPr>
          <w:color w:val="000000"/>
        </w:rPr>
        <w:t>медно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-к</w:t>
      </w:r>
      <w:proofErr w:type="gramEnd"/>
      <w:r>
        <w:rPr>
          <w:color w:val="000000"/>
        </w:rPr>
        <w:t xml:space="preserve">аменного и бронзового века. Борьба племен. О чем могут рассказать древние курганы? Таинственные киммерийцы. Клад в огороде. Первые письменные свидетельства. Культура киммерийцев. Скифское вторжение. Скифы. Греческие авторы о </w:t>
      </w:r>
      <w:proofErr w:type="spellStart"/>
      <w:r>
        <w:rPr>
          <w:color w:val="000000"/>
        </w:rPr>
        <w:t>Скифии</w:t>
      </w:r>
      <w:proofErr w:type="spellEnd"/>
      <w:r>
        <w:rPr>
          <w:color w:val="000000"/>
        </w:rPr>
        <w:t xml:space="preserve">. Скифы-кочевники. Скифы-воины. Занятия и обычаи скифов. Курганы «Пять </w:t>
      </w:r>
      <w:proofErr w:type="spellStart"/>
      <w:r>
        <w:rPr>
          <w:color w:val="000000"/>
        </w:rPr>
        <w:t>братьев»</w:t>
      </w:r>
      <w:proofErr w:type="gramStart"/>
      <w:r>
        <w:rPr>
          <w:color w:val="000000"/>
        </w:rPr>
        <w:t>.Ц</w:t>
      </w:r>
      <w:proofErr w:type="gramEnd"/>
      <w:r>
        <w:rPr>
          <w:color w:val="000000"/>
        </w:rPr>
        <w:t>енная</w:t>
      </w:r>
      <w:proofErr w:type="spellEnd"/>
      <w:r>
        <w:rPr>
          <w:color w:val="000000"/>
        </w:rPr>
        <w:t xml:space="preserve"> находка археологов. Греческие герои на доспехах скифского царя. Скифский «звериный стиль». Первые греческие поселения на Дону. Танаис. Город </w:t>
      </w:r>
      <w:proofErr w:type="spellStart"/>
      <w:r>
        <w:rPr>
          <w:color w:val="000000"/>
        </w:rPr>
        <w:t>боспорских</w:t>
      </w:r>
      <w:proofErr w:type="spellEnd"/>
      <w:r>
        <w:rPr>
          <w:color w:val="000000"/>
        </w:rPr>
        <w:t xml:space="preserve"> греков. </w:t>
      </w:r>
      <w:proofErr w:type="spellStart"/>
      <w:r>
        <w:rPr>
          <w:color w:val="000000"/>
        </w:rPr>
        <w:t>Танаисские</w:t>
      </w:r>
      <w:proofErr w:type="spellEnd"/>
      <w:r>
        <w:rPr>
          <w:color w:val="000000"/>
        </w:rPr>
        <w:t xml:space="preserve"> укрепления. На улицах древнего города. </w:t>
      </w:r>
      <w:proofErr w:type="gramStart"/>
      <w:r>
        <w:rPr>
          <w:color w:val="000000"/>
        </w:rPr>
        <w:t>Танаис-крупный</w:t>
      </w:r>
      <w:proofErr w:type="gramEnd"/>
      <w:r>
        <w:rPr>
          <w:color w:val="000000"/>
        </w:rPr>
        <w:t xml:space="preserve"> торговый и ремесленный центр. Город греческой культуры. Набеги кочевников. Сарматы. </w:t>
      </w:r>
      <w:proofErr w:type="spellStart"/>
      <w:r>
        <w:rPr>
          <w:color w:val="000000"/>
        </w:rPr>
        <w:t>Савроматы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Савромат</w:t>
      </w:r>
      <w:proofErr w:type="gramStart"/>
      <w:r>
        <w:rPr>
          <w:color w:val="000000"/>
        </w:rPr>
        <w:t>ы</w:t>
      </w:r>
      <w:proofErr w:type="spellEnd"/>
      <w:r>
        <w:rPr>
          <w:color w:val="000000"/>
        </w:rPr>
        <w:t>-</w:t>
      </w:r>
      <w:proofErr w:type="gramEnd"/>
      <w:r>
        <w:rPr>
          <w:color w:val="000000"/>
        </w:rPr>
        <w:t>«</w:t>
      </w:r>
      <w:proofErr w:type="spellStart"/>
      <w:r>
        <w:rPr>
          <w:color w:val="000000"/>
        </w:rPr>
        <w:t>женоуправляемый</w:t>
      </w:r>
      <w:proofErr w:type="spellEnd"/>
      <w:r>
        <w:rPr>
          <w:color w:val="000000"/>
        </w:rPr>
        <w:t xml:space="preserve">» народ? </w:t>
      </w:r>
      <w:proofErr w:type="spellStart"/>
      <w:r>
        <w:rPr>
          <w:color w:val="000000"/>
        </w:rPr>
        <w:t>Сарматия</w:t>
      </w:r>
      <w:proofErr w:type="spellEnd"/>
      <w:r>
        <w:rPr>
          <w:color w:val="000000"/>
        </w:rPr>
        <w:t>. Аланы. Занятия сарматов. Сарматское общество. Сарматское военное искусство. Дон в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III-IV</w:t>
      </w:r>
      <w:r>
        <w:rPr>
          <w:rStyle w:val="apple-converted-space"/>
          <w:color w:val="000000"/>
        </w:rPr>
        <w:t> </w:t>
      </w:r>
      <w:proofErr w:type="spellStart"/>
      <w:r>
        <w:rPr>
          <w:color w:val="000000"/>
        </w:rPr>
        <w:t>вв.н.э</w:t>
      </w:r>
      <w:proofErr w:type="spellEnd"/>
      <w:r>
        <w:rPr>
          <w:color w:val="000000"/>
        </w:rPr>
        <w:t>.</w:t>
      </w:r>
    </w:p>
    <w:p w:rsidR="00D557B6" w:rsidRDefault="00793739" w:rsidP="006A4DC7">
      <w:pPr>
        <w:ind w:firstLine="567"/>
        <w:jc w:val="both"/>
        <w:rPr>
          <w:b/>
          <w:bCs/>
          <w:color w:val="000000"/>
          <w:sz w:val="27"/>
          <w:szCs w:val="27"/>
          <w:shd w:val="clear" w:color="auto" w:fill="FFFFFF"/>
        </w:rPr>
      </w:pPr>
      <w:r>
        <w:rPr>
          <w:b/>
          <w:bCs/>
          <w:color w:val="000000"/>
          <w:sz w:val="27"/>
          <w:szCs w:val="27"/>
          <w:shd w:val="clear" w:color="auto" w:fill="FFFFFF"/>
        </w:rPr>
        <w:t>Раздел 2. «Донской край в эпоху средневековья»</w:t>
      </w:r>
      <w:proofErr w:type="gramStart"/>
      <w:r>
        <w:rPr>
          <w:b/>
          <w:bCs/>
          <w:color w:val="000000"/>
          <w:sz w:val="27"/>
          <w:szCs w:val="27"/>
          <w:shd w:val="clear" w:color="auto" w:fill="FFFFFF"/>
        </w:rPr>
        <w:t xml:space="preserve"> .</w:t>
      </w:r>
      <w:proofErr w:type="gramEnd"/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Хазары. Дон в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IV-</w:t>
      </w:r>
      <w:proofErr w:type="spellStart"/>
      <w:r>
        <w:rPr>
          <w:color w:val="000000"/>
        </w:rPr>
        <w:t>VIIвв</w:t>
      </w:r>
      <w:proofErr w:type="spellEnd"/>
      <w:r>
        <w:rPr>
          <w:color w:val="000000"/>
        </w:rPr>
        <w:t xml:space="preserve">. н.э. Хазарская </w:t>
      </w:r>
      <w:proofErr w:type="spellStart"/>
      <w:r>
        <w:rPr>
          <w:color w:val="000000"/>
        </w:rPr>
        <w:t>держава</w:t>
      </w:r>
      <w:proofErr w:type="gramStart"/>
      <w:r>
        <w:rPr>
          <w:color w:val="000000"/>
        </w:rPr>
        <w:t>.В</w:t>
      </w:r>
      <w:proofErr w:type="gramEnd"/>
      <w:r>
        <w:rPr>
          <w:color w:val="000000"/>
        </w:rPr>
        <w:t>лияние</w:t>
      </w:r>
      <w:proofErr w:type="spellEnd"/>
      <w:r>
        <w:rPr>
          <w:color w:val="000000"/>
        </w:rPr>
        <w:t xml:space="preserve"> хазар на жизнь населения донских и приазовских степей. Крепость </w:t>
      </w:r>
      <w:proofErr w:type="spellStart"/>
      <w:r>
        <w:rPr>
          <w:color w:val="000000"/>
        </w:rPr>
        <w:t>Саркел</w:t>
      </w:r>
      <w:proofErr w:type="spellEnd"/>
      <w:r>
        <w:rPr>
          <w:color w:val="000000"/>
        </w:rPr>
        <w:t>-хазарская твердыня на Дону. Поход князя Святослава. Белая Вежа. Дон в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X-XII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веках. Печенеги. Половцы. Половецкие каменные «</w:t>
      </w:r>
      <w:proofErr w:type="spellStart"/>
      <w:r>
        <w:rPr>
          <w:color w:val="000000"/>
        </w:rPr>
        <w:t>бабы»</w:t>
      </w:r>
      <w:proofErr w:type="gramStart"/>
      <w:r>
        <w:rPr>
          <w:color w:val="000000"/>
        </w:rPr>
        <w:t>.П</w:t>
      </w:r>
      <w:proofErr w:type="gramEnd"/>
      <w:r>
        <w:rPr>
          <w:color w:val="000000"/>
        </w:rPr>
        <w:t>оловцы</w:t>
      </w:r>
      <w:proofErr w:type="spellEnd"/>
      <w:r>
        <w:rPr>
          <w:color w:val="000000"/>
        </w:rPr>
        <w:t xml:space="preserve"> и Русь. Поход Игоря Святославовича на половцев. Монголо-татарские завоеватели на Дону. Нашествие. Битва на Калке. Поход Батыя. Донской край под властью Золотой Орды. Наш край глазами путешественников 13-14 вв. Упадок Золотой Орды. </w:t>
      </w:r>
      <w:proofErr w:type="spellStart"/>
      <w:r>
        <w:rPr>
          <w:color w:val="000000"/>
        </w:rPr>
        <w:t>Тана</w:t>
      </w:r>
      <w:proofErr w:type="spellEnd"/>
      <w:r>
        <w:rPr>
          <w:color w:val="000000"/>
        </w:rPr>
        <w:t xml:space="preserve"> - торговая фактория. Борьба за торговлю в Приазовье. Ранние сведения о Тане. В средневековой Тане. «Великий торговый путь в Китай». Судьба </w:t>
      </w:r>
      <w:proofErr w:type="spellStart"/>
      <w:r>
        <w:rPr>
          <w:color w:val="000000"/>
        </w:rPr>
        <w:t>Таны</w:t>
      </w:r>
      <w:proofErr w:type="spellEnd"/>
      <w:r>
        <w:rPr>
          <w:color w:val="000000"/>
        </w:rPr>
        <w:t xml:space="preserve">. Повторение и обобщение изученного материала по теме «Дон в 4-13вв.». Азов. Азов в 13-14 </w:t>
      </w:r>
      <w:proofErr w:type="spellStart"/>
      <w:r>
        <w:rPr>
          <w:color w:val="000000"/>
        </w:rPr>
        <w:t>вв</w:t>
      </w:r>
      <w:proofErr w:type="gramStart"/>
      <w:r>
        <w:rPr>
          <w:color w:val="000000"/>
        </w:rPr>
        <w:t>.А</w:t>
      </w:r>
      <w:proofErr w:type="gramEnd"/>
      <w:r>
        <w:rPr>
          <w:color w:val="000000"/>
        </w:rPr>
        <w:t>зов</w:t>
      </w:r>
      <w:proofErr w:type="spellEnd"/>
      <w:r>
        <w:rPr>
          <w:color w:val="000000"/>
        </w:rPr>
        <w:t xml:space="preserve"> –северный порт Османской империи. </w:t>
      </w:r>
      <w:proofErr w:type="spellStart"/>
      <w:r>
        <w:rPr>
          <w:color w:val="000000"/>
        </w:rPr>
        <w:t>Азак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–н</w:t>
      </w:r>
      <w:proofErr w:type="gramEnd"/>
      <w:r>
        <w:rPr>
          <w:color w:val="000000"/>
        </w:rPr>
        <w:t xml:space="preserve">евольничий рынок. Кто такие донские казаки. Географическое понятие «Донская земля» в средние века. Предшественники донского казачества. Почему появились на Дону казаки. Донское казачество на заре своей истории. Первые казачьи городки. Низовые и верховые казаки. Кто и как управлял казачьим войском. Занятия и промыслы донских казаков. Донское казачество поступает на службу. Русское правительство и казаки. Боевое искусство донских казаков. Атаман </w:t>
      </w:r>
      <w:proofErr w:type="spellStart"/>
      <w:r>
        <w:rPr>
          <w:color w:val="000000"/>
        </w:rPr>
        <w:t>М.Черкашенин</w:t>
      </w:r>
      <w:proofErr w:type="spellEnd"/>
      <w:r>
        <w:rPr>
          <w:color w:val="000000"/>
        </w:rPr>
        <w:t>. Атаман Ермак. Донской край в эпоху средневековья. Дон в средние века.</w:t>
      </w:r>
    </w:p>
    <w:p w:rsidR="00793739" w:rsidRDefault="00793739" w:rsidP="0079373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 xml:space="preserve">Хазары. Влияние хазар на жизнь населения донских и приазовских степей. Крепость </w:t>
      </w:r>
      <w:proofErr w:type="spellStart"/>
      <w:r>
        <w:rPr>
          <w:color w:val="000000"/>
        </w:rPr>
        <w:t>Саркел</w:t>
      </w:r>
      <w:proofErr w:type="spellEnd"/>
      <w:r>
        <w:rPr>
          <w:color w:val="000000"/>
        </w:rPr>
        <w:t>-хазарская твердыня на Дону. Поход князя Святослава. Белая Вежа. Дон в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X-XII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веках. Печенеги. Половцы. Половецкие каменные «</w:t>
      </w:r>
      <w:proofErr w:type="spellStart"/>
      <w:r>
        <w:rPr>
          <w:color w:val="000000"/>
        </w:rPr>
        <w:t>бабы»</w:t>
      </w:r>
      <w:proofErr w:type="gramStart"/>
      <w:r>
        <w:rPr>
          <w:color w:val="000000"/>
        </w:rPr>
        <w:t>.П</w:t>
      </w:r>
      <w:proofErr w:type="gramEnd"/>
      <w:r>
        <w:rPr>
          <w:color w:val="000000"/>
        </w:rPr>
        <w:t>оловцы</w:t>
      </w:r>
      <w:proofErr w:type="spellEnd"/>
      <w:r>
        <w:rPr>
          <w:color w:val="000000"/>
        </w:rPr>
        <w:t xml:space="preserve"> и Русь. Поход Игоря Святославовича на половцев. Монголо-татарские завоеватели на Дону. Нашествие. Битва на Калке. Поход Батыя. Донской край под властью Золотой Орды. Наш край глазами путешественников 13-14 вв. Упадок Золотой Орды. </w:t>
      </w:r>
      <w:proofErr w:type="spellStart"/>
      <w:r>
        <w:rPr>
          <w:color w:val="000000"/>
        </w:rPr>
        <w:t>Тана</w:t>
      </w:r>
      <w:proofErr w:type="spellEnd"/>
      <w:r>
        <w:rPr>
          <w:color w:val="000000"/>
        </w:rPr>
        <w:t xml:space="preserve"> - торговая фактория. Борьба за торговлю в Приазовье. Ранние сведения о Тане. В средневековой Тане. «Великий торговый путь в Китай». Судьба </w:t>
      </w:r>
      <w:proofErr w:type="spellStart"/>
      <w:r>
        <w:rPr>
          <w:color w:val="000000"/>
        </w:rPr>
        <w:t>Таны</w:t>
      </w:r>
      <w:proofErr w:type="spellEnd"/>
      <w:r>
        <w:rPr>
          <w:color w:val="000000"/>
        </w:rPr>
        <w:t xml:space="preserve">. Повторение и обобщение изученного материала по теме «Дон в 4-13вв.». Азов. Азов в 13-14 </w:t>
      </w:r>
      <w:proofErr w:type="spellStart"/>
      <w:r>
        <w:rPr>
          <w:color w:val="000000"/>
        </w:rPr>
        <w:t>вв</w:t>
      </w:r>
      <w:proofErr w:type="gramStart"/>
      <w:r>
        <w:rPr>
          <w:color w:val="000000"/>
        </w:rPr>
        <w:t>.А</w:t>
      </w:r>
      <w:proofErr w:type="gramEnd"/>
      <w:r>
        <w:rPr>
          <w:color w:val="000000"/>
        </w:rPr>
        <w:t>зов</w:t>
      </w:r>
      <w:proofErr w:type="spellEnd"/>
      <w:r>
        <w:rPr>
          <w:color w:val="000000"/>
        </w:rPr>
        <w:t xml:space="preserve"> –северный порт Османской империи. </w:t>
      </w:r>
      <w:proofErr w:type="spellStart"/>
      <w:r>
        <w:rPr>
          <w:color w:val="000000"/>
        </w:rPr>
        <w:t>Азак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–н</w:t>
      </w:r>
      <w:proofErr w:type="gramEnd"/>
      <w:r>
        <w:rPr>
          <w:color w:val="000000"/>
        </w:rPr>
        <w:t xml:space="preserve">евольничий рынок. Кто такие донские казаки. Географическое понятие «Донская земля» в средние века. Предшественники донского казачества. Почему появились на Дону казаки. Донское казачество на заре своей истории. Первые казачьи городки. Низовые и верховые казаки. Кто и как управлял казачьим войском. Занятия и промыслы донских казаков. Донское казачество поступает на службу. Русское правительство и казаки. Боевое искусство донских казаков. Атаман </w:t>
      </w:r>
      <w:proofErr w:type="spellStart"/>
      <w:r>
        <w:rPr>
          <w:color w:val="000000"/>
        </w:rPr>
        <w:t>М.Черкашенин</w:t>
      </w:r>
      <w:proofErr w:type="spellEnd"/>
      <w:r>
        <w:rPr>
          <w:color w:val="000000"/>
        </w:rPr>
        <w:t>. Атаман Ермак. Донской край в эпоху средневековья. Дон в средние века.</w:t>
      </w:r>
    </w:p>
    <w:p w:rsidR="006772F1" w:rsidRDefault="006772F1" w:rsidP="00793739">
      <w:pPr>
        <w:ind w:firstLine="567"/>
        <w:jc w:val="both"/>
        <w:rPr>
          <w:b/>
          <w:bCs/>
          <w:sz w:val="28"/>
          <w:szCs w:val="28"/>
        </w:rPr>
        <w:sectPr w:rsidR="006772F1" w:rsidSect="00AC13C0">
          <w:pgSz w:w="11906" w:h="16838"/>
          <w:pgMar w:top="1134" w:right="1701" w:bottom="1134" w:left="851" w:header="709" w:footer="709" w:gutter="0"/>
          <w:pgNumType w:start="1"/>
          <w:cols w:space="708"/>
          <w:docGrid w:linePitch="360"/>
        </w:sectPr>
      </w:pPr>
    </w:p>
    <w:p w:rsidR="006772F1" w:rsidRPr="006772F1" w:rsidRDefault="006772F1" w:rsidP="006772F1">
      <w:pPr>
        <w:ind w:left="720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3.</w:t>
      </w:r>
      <w:r w:rsidRPr="006772F1">
        <w:rPr>
          <w:rFonts w:ascii="Calibri" w:hAnsi="Calibri"/>
          <w:b/>
          <w:bCs/>
          <w:sz w:val="28"/>
          <w:szCs w:val="28"/>
        </w:rPr>
        <w:t>Тематическое планирование с указанием количества часов, отводимых на освоение каждой темы</w:t>
      </w:r>
    </w:p>
    <w:p w:rsidR="00793739" w:rsidRPr="00793739" w:rsidRDefault="00793739" w:rsidP="006A4DC7">
      <w:pPr>
        <w:ind w:firstLine="567"/>
        <w:jc w:val="both"/>
        <w:rPr>
          <w:b/>
          <w:sz w:val="28"/>
          <w:szCs w:val="28"/>
        </w:rPr>
      </w:pPr>
    </w:p>
    <w:p w:rsidR="00D557B6" w:rsidRDefault="00D557B6" w:rsidP="006A4DC7">
      <w:pPr>
        <w:ind w:firstLine="567"/>
        <w:jc w:val="both"/>
        <w:rPr>
          <w:b/>
          <w:sz w:val="28"/>
          <w:szCs w:val="28"/>
          <w:lang w:val="tt-RU"/>
        </w:rPr>
      </w:pPr>
    </w:p>
    <w:tbl>
      <w:tblPr>
        <w:tblW w:w="1017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7016"/>
        <w:gridCol w:w="2409"/>
      </w:tblGrid>
      <w:tr w:rsidR="00E62739" w:rsidRPr="00E62739" w:rsidTr="00E62739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b/>
                <w:bCs/>
                <w:color w:val="000000"/>
              </w:rPr>
              <w:t>№</w:t>
            </w: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b/>
                <w:bCs/>
                <w:color w:val="000000"/>
              </w:rPr>
              <w:t>Модуль (глава)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К</w:t>
            </w:r>
            <w:r w:rsidRPr="00E62739">
              <w:rPr>
                <w:color w:val="000000"/>
              </w:rPr>
              <w:t>оличество часов</w:t>
            </w:r>
          </w:p>
        </w:tc>
      </w:tr>
      <w:tr w:rsidR="00E62739" w:rsidRPr="00E62739" w:rsidTr="00E62739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b/>
                <w:bCs/>
                <w:color w:val="000000"/>
              </w:rPr>
              <w:t>1</w:t>
            </w: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color w:val="000000"/>
              </w:rPr>
              <w:t>Введение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color w:val="000000"/>
              </w:rPr>
              <w:t>2</w:t>
            </w:r>
          </w:p>
        </w:tc>
      </w:tr>
      <w:tr w:rsidR="00E62739" w:rsidRPr="00E62739" w:rsidTr="00E62739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b/>
                <w:bCs/>
                <w:color w:val="000000"/>
              </w:rPr>
              <w:t>2</w:t>
            </w: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color w:val="000000"/>
              </w:rPr>
              <w:t>Первобытные племена на территории Дона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color w:val="000000"/>
              </w:rPr>
              <w:t>7</w:t>
            </w:r>
          </w:p>
        </w:tc>
      </w:tr>
      <w:tr w:rsidR="00E62739" w:rsidRPr="00E62739" w:rsidTr="00E62739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739" w:rsidRPr="00E62739" w:rsidRDefault="00E62739" w:rsidP="00E6273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E62739" w:rsidRPr="00E62739" w:rsidTr="00E62739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739" w:rsidRPr="00E62739" w:rsidRDefault="00E62739" w:rsidP="00E6273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E62739" w:rsidRPr="00E62739" w:rsidTr="00E62739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739" w:rsidRPr="00E62739" w:rsidRDefault="00E62739" w:rsidP="00E6273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E62739" w:rsidRPr="00E62739" w:rsidTr="00E62739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b/>
                <w:bCs/>
                <w:color w:val="000000"/>
              </w:rPr>
              <w:t>3</w:t>
            </w: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color w:val="000000"/>
              </w:rPr>
              <w:t>Киммерийцы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color w:val="000000"/>
              </w:rPr>
              <w:t>4</w:t>
            </w:r>
          </w:p>
        </w:tc>
      </w:tr>
      <w:tr w:rsidR="00E62739" w:rsidRPr="00E62739" w:rsidTr="00E62739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739" w:rsidRPr="00E62739" w:rsidRDefault="00E62739" w:rsidP="00E62739">
            <w:pPr>
              <w:spacing w:line="0" w:lineRule="atLeast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E62739" w:rsidRPr="00E62739" w:rsidTr="00E62739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b/>
                <w:bCs/>
                <w:color w:val="000000"/>
              </w:rPr>
              <w:t>4</w:t>
            </w: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color w:val="000000"/>
              </w:rPr>
              <w:t>Скифы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color w:val="000000"/>
              </w:rPr>
              <w:t>5</w:t>
            </w:r>
          </w:p>
        </w:tc>
      </w:tr>
      <w:tr w:rsidR="00E62739" w:rsidRPr="00E62739" w:rsidTr="00E62739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b/>
                <w:bCs/>
                <w:color w:val="000000"/>
              </w:rPr>
              <w:t>5</w:t>
            </w: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color w:val="000000"/>
              </w:rPr>
              <w:t>Греческие поселения на Дону. Город Танаис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color w:val="000000"/>
              </w:rPr>
              <w:t>9</w:t>
            </w:r>
          </w:p>
        </w:tc>
      </w:tr>
      <w:tr w:rsidR="00E62739" w:rsidRPr="00E62739" w:rsidTr="00E62739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b/>
                <w:bCs/>
                <w:color w:val="000000"/>
              </w:rPr>
              <w:t>6</w:t>
            </w: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color w:val="000000"/>
              </w:rPr>
              <w:t>Сарматы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color w:val="000000"/>
              </w:rPr>
              <w:t>7</w:t>
            </w:r>
          </w:p>
        </w:tc>
      </w:tr>
      <w:tr w:rsidR="00E62739" w:rsidRPr="00E62739" w:rsidTr="00E62739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b/>
                <w:bCs/>
                <w:color w:val="000000"/>
              </w:rPr>
              <w:t>7</w:t>
            </w: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color w:val="000000"/>
              </w:rPr>
              <w:t>Повторительно-обобщающий урок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color w:val="000000"/>
              </w:rPr>
              <w:t>1</w:t>
            </w:r>
          </w:p>
        </w:tc>
      </w:tr>
      <w:tr w:rsidR="00E62739" w:rsidRPr="00E62739" w:rsidTr="00E62739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color w:val="000000"/>
              </w:rPr>
              <w:t>Итого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2739" w:rsidRPr="00E62739" w:rsidRDefault="00E62739" w:rsidP="00E62739">
            <w:pPr>
              <w:spacing w:line="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2739">
              <w:rPr>
                <w:color w:val="000000"/>
              </w:rPr>
              <w:t>35</w:t>
            </w:r>
          </w:p>
        </w:tc>
      </w:tr>
    </w:tbl>
    <w:p w:rsidR="00D557B6" w:rsidRDefault="00D557B6" w:rsidP="006A4DC7">
      <w:pPr>
        <w:ind w:firstLine="567"/>
        <w:jc w:val="both"/>
        <w:rPr>
          <w:b/>
          <w:sz w:val="28"/>
          <w:szCs w:val="28"/>
          <w:lang w:val="tt-RU"/>
        </w:rPr>
      </w:pPr>
    </w:p>
    <w:p w:rsidR="00E62739" w:rsidRDefault="00E62739" w:rsidP="006A4DC7">
      <w:pPr>
        <w:jc w:val="center"/>
        <w:rPr>
          <w:b/>
          <w:bCs/>
          <w:iCs/>
          <w:sz w:val="28"/>
          <w:szCs w:val="28"/>
        </w:rPr>
        <w:sectPr w:rsidR="00E62739" w:rsidSect="00E62739">
          <w:pgSz w:w="11906" w:h="16838"/>
          <w:pgMar w:top="1134" w:right="1701" w:bottom="1134" w:left="851" w:header="709" w:footer="709" w:gutter="0"/>
          <w:pgNumType w:start="1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62739" w:rsidTr="005657DD">
        <w:tc>
          <w:tcPr>
            <w:tcW w:w="4785" w:type="dxa"/>
            <w:shd w:val="clear" w:color="auto" w:fill="auto"/>
          </w:tcPr>
          <w:p w:rsidR="00E62739" w:rsidRPr="00EE4047" w:rsidRDefault="00E62739" w:rsidP="005657DD">
            <w:pPr>
              <w:jc w:val="center"/>
              <w:rPr>
                <w:sz w:val="28"/>
                <w:szCs w:val="28"/>
              </w:rPr>
            </w:pPr>
            <w:r w:rsidRPr="00EE4047">
              <w:rPr>
                <w:sz w:val="28"/>
                <w:szCs w:val="28"/>
              </w:rPr>
              <w:t>СОГЛАСОВАНО</w:t>
            </w:r>
          </w:p>
          <w:p w:rsidR="00E62739" w:rsidRPr="00EE4047" w:rsidRDefault="00E62739" w:rsidP="005657DD">
            <w:pPr>
              <w:jc w:val="center"/>
              <w:rPr>
                <w:sz w:val="28"/>
                <w:szCs w:val="28"/>
              </w:rPr>
            </w:pPr>
            <w:r w:rsidRPr="00EE4047">
              <w:rPr>
                <w:sz w:val="28"/>
                <w:szCs w:val="28"/>
              </w:rPr>
              <w:t>Протокол заседания</w:t>
            </w:r>
          </w:p>
          <w:p w:rsidR="00E62739" w:rsidRPr="00EE4047" w:rsidRDefault="00E62739" w:rsidP="005657DD">
            <w:pPr>
              <w:jc w:val="center"/>
              <w:rPr>
                <w:sz w:val="28"/>
                <w:szCs w:val="28"/>
              </w:rPr>
            </w:pPr>
            <w:r w:rsidRPr="00EE4047">
              <w:rPr>
                <w:sz w:val="28"/>
                <w:szCs w:val="28"/>
              </w:rPr>
              <w:t>методического совета</w:t>
            </w:r>
          </w:p>
          <w:p w:rsidR="00E62739" w:rsidRPr="00EE4047" w:rsidRDefault="00E62739" w:rsidP="005657DD">
            <w:pPr>
              <w:jc w:val="center"/>
              <w:rPr>
                <w:spacing w:val="-2"/>
                <w:sz w:val="28"/>
                <w:szCs w:val="28"/>
              </w:rPr>
            </w:pPr>
            <w:r w:rsidRPr="00EE4047">
              <w:rPr>
                <w:spacing w:val="-2"/>
                <w:sz w:val="28"/>
                <w:szCs w:val="28"/>
              </w:rPr>
              <w:t>МБОУ «Школа № 32»</w:t>
            </w:r>
          </w:p>
          <w:p w:rsidR="00E62739" w:rsidRPr="00EE4047" w:rsidRDefault="00E62739" w:rsidP="005657DD">
            <w:pPr>
              <w:jc w:val="center"/>
              <w:rPr>
                <w:sz w:val="28"/>
                <w:szCs w:val="28"/>
              </w:rPr>
            </w:pPr>
            <w:r w:rsidRPr="00EE4047">
              <w:rPr>
                <w:sz w:val="28"/>
                <w:szCs w:val="28"/>
              </w:rPr>
              <w:t xml:space="preserve">от </w:t>
            </w:r>
            <w:r w:rsidRPr="00EE4047">
              <w:rPr>
                <w:sz w:val="28"/>
                <w:szCs w:val="28"/>
                <w:u w:val="single"/>
              </w:rPr>
              <w:t>20.08. 2016</w:t>
            </w:r>
            <w:r w:rsidRPr="00EE4047">
              <w:rPr>
                <w:sz w:val="28"/>
                <w:szCs w:val="28"/>
              </w:rPr>
              <w:t xml:space="preserve"> г. № </w:t>
            </w:r>
            <w:r w:rsidRPr="00EE4047">
              <w:rPr>
                <w:sz w:val="28"/>
                <w:szCs w:val="28"/>
                <w:u w:val="single"/>
              </w:rPr>
              <w:t xml:space="preserve">1 </w:t>
            </w:r>
          </w:p>
          <w:p w:rsidR="00E62739" w:rsidRPr="00EE4047" w:rsidRDefault="00E62739" w:rsidP="005657DD">
            <w:pPr>
              <w:jc w:val="center"/>
              <w:rPr>
                <w:sz w:val="28"/>
                <w:szCs w:val="28"/>
              </w:rPr>
            </w:pPr>
            <w:r w:rsidRPr="00EE4047">
              <w:rPr>
                <w:sz w:val="28"/>
                <w:szCs w:val="28"/>
              </w:rPr>
              <w:t xml:space="preserve"> __________   </w:t>
            </w:r>
            <w:proofErr w:type="spellStart"/>
            <w:r w:rsidRPr="00EE4047">
              <w:rPr>
                <w:sz w:val="28"/>
                <w:szCs w:val="28"/>
              </w:rPr>
              <w:t>Лепёхина</w:t>
            </w:r>
            <w:proofErr w:type="spellEnd"/>
            <w:r w:rsidRPr="00EE4047">
              <w:rPr>
                <w:sz w:val="28"/>
                <w:szCs w:val="28"/>
              </w:rPr>
              <w:t xml:space="preserve"> Т.В.</w:t>
            </w:r>
          </w:p>
          <w:p w:rsidR="00E62739" w:rsidRPr="003D4FF4" w:rsidRDefault="00E62739" w:rsidP="005657DD">
            <w:r>
              <w:t xml:space="preserve">      руководитель МС</w:t>
            </w:r>
          </w:p>
          <w:p w:rsidR="00E62739" w:rsidRPr="00EE4047" w:rsidRDefault="00E62739" w:rsidP="005657DD">
            <w:pPr>
              <w:jc w:val="center"/>
              <w:rPr>
                <w:sz w:val="28"/>
                <w:szCs w:val="28"/>
              </w:rPr>
            </w:pPr>
          </w:p>
          <w:p w:rsidR="00E62739" w:rsidRPr="00EE4047" w:rsidRDefault="00E62739" w:rsidP="005657DD">
            <w:pPr>
              <w:rPr>
                <w:sz w:val="28"/>
                <w:szCs w:val="28"/>
              </w:rPr>
            </w:pPr>
          </w:p>
          <w:p w:rsidR="00E62739" w:rsidRPr="00EE4047" w:rsidRDefault="00E62739" w:rsidP="005657DD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E62739" w:rsidRPr="00EE4047" w:rsidRDefault="00E62739" w:rsidP="005657DD">
            <w:pPr>
              <w:jc w:val="center"/>
              <w:rPr>
                <w:sz w:val="28"/>
                <w:szCs w:val="28"/>
              </w:rPr>
            </w:pPr>
            <w:r w:rsidRPr="00EE4047">
              <w:rPr>
                <w:sz w:val="28"/>
                <w:szCs w:val="28"/>
              </w:rPr>
              <w:t>СОГЛАСОВАНО</w:t>
            </w:r>
          </w:p>
          <w:p w:rsidR="00E62739" w:rsidRPr="00EE4047" w:rsidRDefault="00E62739" w:rsidP="005657DD">
            <w:pPr>
              <w:jc w:val="center"/>
              <w:rPr>
                <w:sz w:val="28"/>
                <w:szCs w:val="28"/>
              </w:rPr>
            </w:pPr>
          </w:p>
          <w:p w:rsidR="00E62739" w:rsidRPr="00EE4047" w:rsidRDefault="00E62739" w:rsidP="005657DD">
            <w:pPr>
              <w:jc w:val="center"/>
              <w:rPr>
                <w:sz w:val="28"/>
                <w:szCs w:val="28"/>
              </w:rPr>
            </w:pPr>
            <w:r w:rsidRPr="00EE4047">
              <w:rPr>
                <w:sz w:val="28"/>
                <w:szCs w:val="28"/>
              </w:rPr>
              <w:t>Заместитель директора по УВР</w:t>
            </w:r>
          </w:p>
          <w:p w:rsidR="00E62739" w:rsidRPr="00EE4047" w:rsidRDefault="00E62739" w:rsidP="005657DD">
            <w:pPr>
              <w:jc w:val="center"/>
              <w:rPr>
                <w:sz w:val="28"/>
                <w:szCs w:val="28"/>
              </w:rPr>
            </w:pPr>
          </w:p>
          <w:p w:rsidR="00E62739" w:rsidRPr="00EE4047" w:rsidRDefault="00E62739" w:rsidP="005657DD">
            <w:pPr>
              <w:jc w:val="center"/>
              <w:rPr>
                <w:sz w:val="28"/>
                <w:szCs w:val="28"/>
              </w:rPr>
            </w:pPr>
            <w:r w:rsidRPr="00EE4047">
              <w:rPr>
                <w:sz w:val="28"/>
                <w:szCs w:val="28"/>
              </w:rPr>
              <w:t xml:space="preserve">____________   </w:t>
            </w:r>
            <w:proofErr w:type="spellStart"/>
            <w:r w:rsidRPr="00EE4047">
              <w:rPr>
                <w:sz w:val="28"/>
                <w:szCs w:val="28"/>
              </w:rPr>
              <w:t>Полуян</w:t>
            </w:r>
            <w:proofErr w:type="spellEnd"/>
            <w:r w:rsidRPr="00EE4047">
              <w:rPr>
                <w:sz w:val="28"/>
                <w:szCs w:val="28"/>
              </w:rPr>
              <w:t xml:space="preserve"> Е.В.</w:t>
            </w:r>
          </w:p>
          <w:p w:rsidR="00E62739" w:rsidRPr="00EE4047" w:rsidRDefault="00E62739" w:rsidP="005657DD">
            <w:pPr>
              <w:rPr>
                <w:sz w:val="28"/>
                <w:szCs w:val="28"/>
                <w:u w:val="single"/>
              </w:rPr>
            </w:pPr>
            <w:r w:rsidRPr="00EE4047">
              <w:rPr>
                <w:sz w:val="28"/>
                <w:szCs w:val="28"/>
              </w:rPr>
              <w:t xml:space="preserve">       </w:t>
            </w:r>
            <w:r w:rsidRPr="00EE4047">
              <w:rPr>
                <w:sz w:val="28"/>
                <w:szCs w:val="28"/>
                <w:u w:val="single"/>
              </w:rPr>
              <w:t>31.08. 2016 год</w:t>
            </w:r>
          </w:p>
          <w:p w:rsidR="00E62739" w:rsidRPr="00E42672" w:rsidRDefault="00E62739" w:rsidP="005657DD">
            <w:r>
              <w:t xml:space="preserve">                   дата</w:t>
            </w:r>
          </w:p>
          <w:p w:rsidR="00E62739" w:rsidRPr="00EE4047" w:rsidRDefault="00E62739" w:rsidP="005657DD">
            <w:pPr>
              <w:jc w:val="center"/>
              <w:rPr>
                <w:sz w:val="28"/>
                <w:szCs w:val="28"/>
              </w:rPr>
            </w:pPr>
          </w:p>
        </w:tc>
      </w:tr>
    </w:tbl>
    <w:p w:rsidR="00DC1F23" w:rsidRDefault="00DC1F23" w:rsidP="006A4DC7">
      <w:pPr>
        <w:jc w:val="center"/>
        <w:rPr>
          <w:b/>
          <w:bCs/>
          <w:iCs/>
          <w:sz w:val="28"/>
          <w:szCs w:val="28"/>
        </w:rPr>
      </w:pPr>
    </w:p>
    <w:p w:rsidR="00DC1F23" w:rsidRDefault="00DC1F23" w:rsidP="006A4DC7">
      <w:pPr>
        <w:jc w:val="center"/>
        <w:rPr>
          <w:b/>
          <w:bCs/>
          <w:iCs/>
          <w:sz w:val="28"/>
          <w:szCs w:val="28"/>
        </w:rPr>
      </w:pPr>
    </w:p>
    <w:p w:rsidR="00DC1F23" w:rsidRDefault="00DC1F23" w:rsidP="006A4DC7">
      <w:pPr>
        <w:jc w:val="center"/>
        <w:rPr>
          <w:b/>
          <w:bCs/>
          <w:iCs/>
          <w:sz w:val="28"/>
          <w:szCs w:val="28"/>
        </w:rPr>
      </w:pPr>
    </w:p>
    <w:p w:rsidR="00DC1F23" w:rsidRDefault="00DC1F23" w:rsidP="006A4DC7">
      <w:pPr>
        <w:jc w:val="center"/>
        <w:rPr>
          <w:b/>
          <w:bCs/>
          <w:iCs/>
          <w:sz w:val="28"/>
          <w:szCs w:val="28"/>
        </w:rPr>
      </w:pPr>
    </w:p>
    <w:p w:rsidR="00DC1F23" w:rsidRDefault="00DC1F23" w:rsidP="006A4DC7">
      <w:pPr>
        <w:jc w:val="center"/>
        <w:rPr>
          <w:b/>
          <w:bCs/>
          <w:iCs/>
          <w:sz w:val="28"/>
          <w:szCs w:val="28"/>
        </w:rPr>
      </w:pPr>
    </w:p>
    <w:p w:rsidR="00DC1F23" w:rsidRDefault="00DC1F23" w:rsidP="006A4DC7">
      <w:pPr>
        <w:jc w:val="center"/>
        <w:rPr>
          <w:b/>
          <w:bCs/>
          <w:iCs/>
          <w:sz w:val="28"/>
          <w:szCs w:val="28"/>
        </w:rPr>
      </w:pPr>
    </w:p>
    <w:p w:rsidR="00DC1F23" w:rsidRDefault="00DC1F23" w:rsidP="006A4DC7">
      <w:pPr>
        <w:jc w:val="center"/>
        <w:rPr>
          <w:b/>
          <w:bCs/>
          <w:iCs/>
          <w:sz w:val="28"/>
          <w:szCs w:val="28"/>
        </w:rPr>
      </w:pPr>
    </w:p>
    <w:p w:rsidR="00DC1F23" w:rsidRDefault="00DC1F23" w:rsidP="006A4DC7">
      <w:pPr>
        <w:jc w:val="center"/>
        <w:rPr>
          <w:b/>
          <w:bCs/>
          <w:iCs/>
          <w:sz w:val="28"/>
          <w:szCs w:val="28"/>
        </w:rPr>
      </w:pPr>
    </w:p>
    <w:p w:rsidR="00DC1F23" w:rsidRDefault="00DC1F23" w:rsidP="006A4DC7">
      <w:pPr>
        <w:jc w:val="center"/>
        <w:rPr>
          <w:b/>
          <w:bCs/>
          <w:iCs/>
          <w:sz w:val="28"/>
          <w:szCs w:val="28"/>
        </w:rPr>
      </w:pPr>
    </w:p>
    <w:p w:rsidR="00DC1F23" w:rsidRDefault="00DC1F23" w:rsidP="006A4DC7">
      <w:pPr>
        <w:jc w:val="center"/>
        <w:rPr>
          <w:b/>
          <w:bCs/>
          <w:iCs/>
          <w:sz w:val="28"/>
          <w:szCs w:val="28"/>
        </w:rPr>
      </w:pPr>
    </w:p>
    <w:p w:rsidR="00DC1F23" w:rsidRDefault="00DC1F23" w:rsidP="006A4DC7">
      <w:pPr>
        <w:jc w:val="center"/>
        <w:rPr>
          <w:b/>
          <w:bCs/>
          <w:iCs/>
          <w:sz w:val="28"/>
          <w:szCs w:val="28"/>
        </w:rPr>
      </w:pPr>
    </w:p>
    <w:p w:rsidR="00DC1F23" w:rsidRDefault="00DC1F23" w:rsidP="006A4DC7">
      <w:pPr>
        <w:jc w:val="center"/>
        <w:rPr>
          <w:b/>
          <w:bCs/>
          <w:iCs/>
          <w:sz w:val="28"/>
          <w:szCs w:val="28"/>
        </w:rPr>
      </w:pPr>
    </w:p>
    <w:p w:rsidR="00DC1F23" w:rsidRDefault="00DC1F23" w:rsidP="006A4DC7">
      <w:pPr>
        <w:jc w:val="center"/>
        <w:rPr>
          <w:b/>
          <w:bCs/>
          <w:iCs/>
          <w:sz w:val="28"/>
          <w:szCs w:val="28"/>
        </w:rPr>
      </w:pPr>
    </w:p>
    <w:p w:rsidR="00DC1F23" w:rsidRDefault="00DC1F23" w:rsidP="006A4DC7">
      <w:pPr>
        <w:jc w:val="center"/>
        <w:rPr>
          <w:b/>
          <w:bCs/>
          <w:iCs/>
          <w:sz w:val="28"/>
          <w:szCs w:val="28"/>
        </w:rPr>
      </w:pPr>
    </w:p>
    <w:p w:rsidR="00DC1F23" w:rsidRDefault="00DC1F23" w:rsidP="006A4DC7">
      <w:pPr>
        <w:jc w:val="center"/>
        <w:rPr>
          <w:b/>
          <w:bCs/>
          <w:iCs/>
          <w:sz w:val="28"/>
          <w:szCs w:val="28"/>
        </w:rPr>
      </w:pPr>
    </w:p>
    <w:p w:rsidR="00DC1F23" w:rsidRDefault="00DC1F23" w:rsidP="006A4DC7">
      <w:pPr>
        <w:jc w:val="center"/>
        <w:rPr>
          <w:b/>
          <w:bCs/>
          <w:iCs/>
          <w:sz w:val="28"/>
          <w:szCs w:val="28"/>
        </w:rPr>
      </w:pPr>
    </w:p>
    <w:p w:rsidR="00DC1F23" w:rsidRDefault="00DC1F23" w:rsidP="006A4DC7">
      <w:pPr>
        <w:jc w:val="center"/>
        <w:rPr>
          <w:b/>
          <w:bCs/>
          <w:iCs/>
          <w:sz w:val="28"/>
          <w:szCs w:val="28"/>
        </w:rPr>
      </w:pPr>
    </w:p>
    <w:p w:rsidR="00DC1F23" w:rsidRDefault="00DC1F23" w:rsidP="006A4DC7">
      <w:pPr>
        <w:jc w:val="center"/>
        <w:rPr>
          <w:b/>
          <w:bCs/>
          <w:iCs/>
          <w:sz w:val="28"/>
          <w:szCs w:val="28"/>
        </w:rPr>
      </w:pPr>
    </w:p>
    <w:p w:rsidR="00DC1F23" w:rsidRPr="00DC1F23" w:rsidRDefault="00DC1F23" w:rsidP="005C6EEC">
      <w:pPr>
        <w:pStyle w:val="c5"/>
        <w:spacing w:before="0" w:beforeAutospacing="0" w:after="0" w:afterAutospacing="0" w:line="270" w:lineRule="atLeast"/>
        <w:jc w:val="right"/>
        <w:rPr>
          <w:rStyle w:val="a9"/>
          <w:i w:val="0"/>
          <w:color w:val="auto"/>
          <w:sz w:val="28"/>
          <w:szCs w:val="28"/>
          <w:lang w:val="tt-RU"/>
        </w:rPr>
      </w:pPr>
    </w:p>
    <w:sectPr w:rsidR="00DC1F23" w:rsidRPr="00DC1F23" w:rsidSect="00E62739">
      <w:pgSz w:w="11906" w:h="16838"/>
      <w:pgMar w:top="1134" w:right="1701" w:bottom="113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EC2" w:rsidRDefault="00F33EC2" w:rsidP="00AC13C0">
      <w:r>
        <w:separator/>
      </w:r>
    </w:p>
  </w:endnote>
  <w:endnote w:type="continuationSeparator" w:id="0">
    <w:p w:rsidR="00F33EC2" w:rsidRDefault="00F33EC2" w:rsidP="00AC1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EC2" w:rsidRDefault="00F33EC2" w:rsidP="00AC13C0">
      <w:r>
        <w:separator/>
      </w:r>
    </w:p>
  </w:footnote>
  <w:footnote w:type="continuationSeparator" w:id="0">
    <w:p w:rsidR="00F33EC2" w:rsidRDefault="00F33EC2" w:rsidP="00AC13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67CD6F0"/>
    <w:lvl w:ilvl="0">
      <w:numFmt w:val="bullet"/>
      <w:lvlText w:val="*"/>
      <w:lvlJc w:val="left"/>
    </w:lvl>
  </w:abstractNum>
  <w:abstractNum w:abstractNumId="1">
    <w:nsid w:val="02407976"/>
    <w:multiLevelType w:val="hybridMultilevel"/>
    <w:tmpl w:val="8BB8B0C2"/>
    <w:lvl w:ilvl="0" w:tplc="862CA5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20772"/>
    <w:multiLevelType w:val="hybridMultilevel"/>
    <w:tmpl w:val="8B246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9152F"/>
    <w:multiLevelType w:val="hybridMultilevel"/>
    <w:tmpl w:val="97947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E436C"/>
    <w:multiLevelType w:val="hybridMultilevel"/>
    <w:tmpl w:val="AAC038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3D06812"/>
    <w:multiLevelType w:val="hybridMultilevel"/>
    <w:tmpl w:val="3E4689AA"/>
    <w:lvl w:ilvl="0" w:tplc="735022E6">
      <w:start w:val="1"/>
      <w:numFmt w:val="upperRoman"/>
      <w:lvlText w:val="%1."/>
      <w:lvlJc w:val="left"/>
      <w:pPr>
        <w:ind w:left="66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D216710"/>
    <w:multiLevelType w:val="hybridMultilevel"/>
    <w:tmpl w:val="255CBD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4E1623"/>
    <w:multiLevelType w:val="hybridMultilevel"/>
    <w:tmpl w:val="C22457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D0D7521"/>
    <w:multiLevelType w:val="hybridMultilevel"/>
    <w:tmpl w:val="7D744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89378A"/>
    <w:multiLevelType w:val="hybridMultilevel"/>
    <w:tmpl w:val="1616C8EA"/>
    <w:lvl w:ilvl="0" w:tplc="2A0EA8D2">
      <w:start w:val="1"/>
      <w:numFmt w:val="decimal"/>
      <w:lvlText w:val="%1."/>
      <w:lvlJc w:val="left"/>
      <w:pPr>
        <w:ind w:left="63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5" w:hanging="360"/>
      </w:pPr>
    </w:lvl>
    <w:lvl w:ilvl="2" w:tplc="0419001B" w:tentative="1">
      <w:start w:val="1"/>
      <w:numFmt w:val="lowerRoman"/>
      <w:lvlText w:val="%3."/>
      <w:lvlJc w:val="right"/>
      <w:pPr>
        <w:ind w:left="7755" w:hanging="180"/>
      </w:pPr>
    </w:lvl>
    <w:lvl w:ilvl="3" w:tplc="0419000F" w:tentative="1">
      <w:start w:val="1"/>
      <w:numFmt w:val="decimal"/>
      <w:lvlText w:val="%4."/>
      <w:lvlJc w:val="left"/>
      <w:pPr>
        <w:ind w:left="8475" w:hanging="360"/>
      </w:pPr>
    </w:lvl>
    <w:lvl w:ilvl="4" w:tplc="04190019" w:tentative="1">
      <w:start w:val="1"/>
      <w:numFmt w:val="lowerLetter"/>
      <w:lvlText w:val="%5."/>
      <w:lvlJc w:val="left"/>
      <w:pPr>
        <w:ind w:left="9195" w:hanging="360"/>
      </w:pPr>
    </w:lvl>
    <w:lvl w:ilvl="5" w:tplc="0419001B" w:tentative="1">
      <w:start w:val="1"/>
      <w:numFmt w:val="lowerRoman"/>
      <w:lvlText w:val="%6."/>
      <w:lvlJc w:val="right"/>
      <w:pPr>
        <w:ind w:left="9915" w:hanging="180"/>
      </w:pPr>
    </w:lvl>
    <w:lvl w:ilvl="6" w:tplc="0419000F" w:tentative="1">
      <w:start w:val="1"/>
      <w:numFmt w:val="decimal"/>
      <w:lvlText w:val="%7."/>
      <w:lvlJc w:val="left"/>
      <w:pPr>
        <w:ind w:left="10635" w:hanging="360"/>
      </w:pPr>
    </w:lvl>
    <w:lvl w:ilvl="7" w:tplc="04190019" w:tentative="1">
      <w:start w:val="1"/>
      <w:numFmt w:val="lowerLetter"/>
      <w:lvlText w:val="%8."/>
      <w:lvlJc w:val="left"/>
      <w:pPr>
        <w:ind w:left="11355" w:hanging="360"/>
      </w:pPr>
    </w:lvl>
    <w:lvl w:ilvl="8" w:tplc="0419001B" w:tentative="1">
      <w:start w:val="1"/>
      <w:numFmt w:val="lowerRoman"/>
      <w:lvlText w:val="%9."/>
      <w:lvlJc w:val="right"/>
      <w:pPr>
        <w:ind w:left="12075" w:hanging="180"/>
      </w:pPr>
    </w:lvl>
  </w:abstractNum>
  <w:abstractNum w:abstractNumId="10">
    <w:nsid w:val="63D65DAE"/>
    <w:multiLevelType w:val="hybridMultilevel"/>
    <w:tmpl w:val="2E6407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939726A"/>
    <w:multiLevelType w:val="multilevel"/>
    <w:tmpl w:val="5E5C8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8C47FA"/>
    <w:multiLevelType w:val="hybridMultilevel"/>
    <w:tmpl w:val="D0A03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73FEC"/>
    <w:multiLevelType w:val="hybridMultilevel"/>
    <w:tmpl w:val="8BB8B0C2"/>
    <w:lvl w:ilvl="0" w:tplc="862CA5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6488C"/>
    <w:multiLevelType w:val="hybridMultilevel"/>
    <w:tmpl w:val="E7BCAA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EC356F7"/>
    <w:multiLevelType w:val="hybridMultilevel"/>
    <w:tmpl w:val="04F46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5"/>
  </w:num>
  <w:num w:numId="4">
    <w:abstractNumId w:val="10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5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6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2"/>
  </w:num>
  <w:num w:numId="9">
    <w:abstractNumId w:val="7"/>
  </w:num>
  <w:num w:numId="10">
    <w:abstractNumId w:val="4"/>
  </w:num>
  <w:num w:numId="11">
    <w:abstractNumId w:val="8"/>
  </w:num>
  <w:num w:numId="12">
    <w:abstractNumId w:val="11"/>
  </w:num>
  <w:num w:numId="13">
    <w:abstractNumId w:val="9"/>
  </w:num>
  <w:num w:numId="14">
    <w:abstractNumId w:val="3"/>
  </w:num>
  <w:num w:numId="15">
    <w:abstractNumId w:val="12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4DC7"/>
    <w:rsid w:val="00050CAE"/>
    <w:rsid w:val="001E4052"/>
    <w:rsid w:val="00261379"/>
    <w:rsid w:val="0030337A"/>
    <w:rsid w:val="0044335A"/>
    <w:rsid w:val="0047338B"/>
    <w:rsid w:val="005014A5"/>
    <w:rsid w:val="005C6EEC"/>
    <w:rsid w:val="005F0AC7"/>
    <w:rsid w:val="00627312"/>
    <w:rsid w:val="006772F1"/>
    <w:rsid w:val="00682267"/>
    <w:rsid w:val="006A4DC7"/>
    <w:rsid w:val="00793739"/>
    <w:rsid w:val="008F0C82"/>
    <w:rsid w:val="00A22AE0"/>
    <w:rsid w:val="00AC13C0"/>
    <w:rsid w:val="00B82A43"/>
    <w:rsid w:val="00C53272"/>
    <w:rsid w:val="00CD6E36"/>
    <w:rsid w:val="00D557B6"/>
    <w:rsid w:val="00DC1F23"/>
    <w:rsid w:val="00E33285"/>
    <w:rsid w:val="00E62739"/>
    <w:rsid w:val="00F10501"/>
    <w:rsid w:val="00F33EC2"/>
    <w:rsid w:val="00FA0EB5"/>
    <w:rsid w:val="00FF4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4DC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A4D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Title"/>
    <w:basedOn w:val="a"/>
    <w:link w:val="a6"/>
    <w:qFormat/>
    <w:rsid w:val="006A4DC7"/>
    <w:pPr>
      <w:jc w:val="center"/>
    </w:pPr>
    <w:rPr>
      <w:b/>
      <w:bCs/>
      <w:sz w:val="40"/>
    </w:rPr>
  </w:style>
  <w:style w:type="character" w:customStyle="1" w:styleId="a6">
    <w:name w:val="Название Знак"/>
    <w:basedOn w:val="a0"/>
    <w:link w:val="a5"/>
    <w:rsid w:val="006A4DC7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styleId="a7">
    <w:name w:val="Hyperlink"/>
    <w:basedOn w:val="a0"/>
    <w:uiPriority w:val="99"/>
    <w:unhideWhenUsed/>
    <w:rsid w:val="006A4DC7"/>
    <w:rPr>
      <w:color w:val="0000FF"/>
      <w:u w:val="single"/>
    </w:rPr>
  </w:style>
  <w:style w:type="paragraph" w:styleId="a8">
    <w:name w:val="No Spacing"/>
    <w:uiPriority w:val="1"/>
    <w:qFormat/>
    <w:rsid w:val="006A4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6A4DC7"/>
    <w:pPr>
      <w:spacing w:before="30" w:after="30"/>
    </w:pPr>
    <w:rPr>
      <w:sz w:val="20"/>
      <w:szCs w:val="20"/>
    </w:rPr>
  </w:style>
  <w:style w:type="paragraph" w:customStyle="1" w:styleId="c5">
    <w:name w:val="c5"/>
    <w:basedOn w:val="a"/>
    <w:rsid w:val="006A4DC7"/>
    <w:pPr>
      <w:spacing w:before="100" w:beforeAutospacing="1" w:after="100" w:afterAutospacing="1"/>
    </w:pPr>
  </w:style>
  <w:style w:type="character" w:styleId="a9">
    <w:name w:val="Subtle Emphasis"/>
    <w:basedOn w:val="a0"/>
    <w:uiPriority w:val="19"/>
    <w:qFormat/>
    <w:rsid w:val="006A4DC7"/>
    <w:rPr>
      <w:i/>
      <w:iCs/>
      <w:color w:val="808080" w:themeColor="text1" w:themeTint="7F"/>
    </w:rPr>
  </w:style>
  <w:style w:type="paragraph" w:styleId="aa">
    <w:name w:val="header"/>
    <w:basedOn w:val="a"/>
    <w:link w:val="ab"/>
    <w:uiPriority w:val="99"/>
    <w:unhideWhenUsed/>
    <w:rsid w:val="00AC13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C13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C13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C13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93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5B219-AF43-4196-8E4B-52318C4BF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1402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121</dc:creator>
  <cp:lastModifiedBy>123</cp:lastModifiedBy>
  <cp:revision>2</cp:revision>
  <cp:lastPrinted>2013-01-11T03:02:00Z</cp:lastPrinted>
  <dcterms:created xsi:type="dcterms:W3CDTF">2016-10-04T16:27:00Z</dcterms:created>
  <dcterms:modified xsi:type="dcterms:W3CDTF">2016-10-04T16:27:00Z</dcterms:modified>
</cp:coreProperties>
</file>